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512A0A51"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940285">
        <w:t>3</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940285">
        <w:rPr>
          <w:sz w:val="32"/>
        </w:rPr>
        <w:t>02</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1AD224DA" w14:textId="631FEE52" w:rsidR="005C1EA6" w:rsidRPr="00BA259A" w:rsidRDefault="00235394">
      <w:pPr>
        <w:pStyle w:val="TOC1"/>
        <w:rPr>
          <w:rFonts w:asciiTheme="minorHAnsi" w:eastAsiaTheme="minorEastAsia" w:hAnsiTheme="minorHAnsi" w:cstheme="minorBidi"/>
          <w:szCs w:val="22"/>
          <w:lang w:val="en-US" w:eastAsia="sv-SE"/>
        </w:rPr>
      </w:pPr>
      <w:r>
        <w:fldChar w:fldCharType="begin"/>
      </w:r>
      <w:r>
        <w:instrText xml:space="preserve"> TOC \o "1-9" </w:instrText>
      </w:r>
      <w:r>
        <w:fldChar w:fldCharType="separate"/>
      </w:r>
      <w:r w:rsidR="005C1EA6" w:rsidRPr="009C171A">
        <w:rPr>
          <w:lang w:val="en-US"/>
        </w:rPr>
        <w:t>Foreword</w:t>
      </w:r>
      <w:r w:rsidR="005C1EA6">
        <w:tab/>
      </w:r>
      <w:r w:rsidR="005C1EA6">
        <w:fldChar w:fldCharType="begin"/>
      </w:r>
      <w:r w:rsidR="005C1EA6">
        <w:instrText xml:space="preserve"> PAGEREF _Toc531769526 \h </w:instrText>
      </w:r>
      <w:r w:rsidR="005C1EA6">
        <w:fldChar w:fldCharType="separate"/>
      </w:r>
      <w:r w:rsidR="005C1EA6">
        <w:t>5</w:t>
      </w:r>
      <w:r w:rsidR="005C1EA6">
        <w:fldChar w:fldCharType="end"/>
      </w:r>
    </w:p>
    <w:p w14:paraId="0ADC9238" w14:textId="6750E652" w:rsidR="005C1EA6" w:rsidRPr="00BA259A" w:rsidRDefault="005C1EA6">
      <w:pPr>
        <w:pStyle w:val="TOC1"/>
        <w:rPr>
          <w:rFonts w:asciiTheme="minorHAnsi" w:eastAsiaTheme="minorEastAsia" w:hAnsiTheme="minorHAnsi" w:cstheme="minorBidi"/>
          <w:szCs w:val="22"/>
          <w:lang w:val="en-US" w:eastAsia="sv-SE"/>
        </w:rPr>
      </w:pPr>
      <w:r w:rsidRPr="009C171A">
        <w:rPr>
          <w:lang w:val="en-US"/>
        </w:rPr>
        <w:t>1</w:t>
      </w:r>
      <w:r w:rsidRPr="00BA259A">
        <w:rPr>
          <w:rFonts w:asciiTheme="minorHAnsi" w:eastAsiaTheme="minorEastAsia" w:hAnsiTheme="minorHAnsi" w:cstheme="minorBidi"/>
          <w:szCs w:val="22"/>
          <w:lang w:val="en-US" w:eastAsia="sv-SE"/>
        </w:rPr>
        <w:tab/>
      </w:r>
      <w:r w:rsidRPr="009C171A">
        <w:rPr>
          <w:lang w:val="en-US"/>
        </w:rPr>
        <w:t>Scope</w:t>
      </w:r>
      <w:r>
        <w:tab/>
      </w:r>
      <w:r>
        <w:fldChar w:fldCharType="begin"/>
      </w:r>
      <w:r>
        <w:instrText xml:space="preserve"> PAGEREF _Toc531769527 \h </w:instrText>
      </w:r>
      <w:r>
        <w:fldChar w:fldCharType="separate"/>
      </w:r>
      <w:r>
        <w:t>6</w:t>
      </w:r>
      <w:r>
        <w:fldChar w:fldCharType="end"/>
      </w:r>
    </w:p>
    <w:p w14:paraId="4AE22BB6" w14:textId="2B9B4D69" w:rsidR="005C1EA6" w:rsidRPr="00BA259A" w:rsidRDefault="005C1EA6">
      <w:pPr>
        <w:pStyle w:val="TOC1"/>
        <w:rPr>
          <w:rFonts w:asciiTheme="minorHAnsi" w:eastAsiaTheme="minorEastAsia" w:hAnsiTheme="minorHAnsi" w:cstheme="minorBidi"/>
          <w:szCs w:val="22"/>
          <w:lang w:val="en-US" w:eastAsia="sv-SE"/>
        </w:rPr>
      </w:pPr>
      <w:r w:rsidRPr="009C171A">
        <w:rPr>
          <w:lang w:val="en-US"/>
        </w:rPr>
        <w:t>2</w:t>
      </w:r>
      <w:r w:rsidRPr="00BA259A">
        <w:rPr>
          <w:rFonts w:asciiTheme="minorHAnsi" w:eastAsiaTheme="minorEastAsia" w:hAnsiTheme="minorHAnsi" w:cstheme="minorBidi"/>
          <w:szCs w:val="22"/>
          <w:lang w:val="en-US" w:eastAsia="sv-SE"/>
        </w:rPr>
        <w:tab/>
      </w:r>
      <w:r w:rsidRPr="009C171A">
        <w:rPr>
          <w:lang w:val="en-US"/>
        </w:rPr>
        <w:t>References</w:t>
      </w:r>
      <w:r>
        <w:tab/>
      </w:r>
      <w:r>
        <w:fldChar w:fldCharType="begin"/>
      </w:r>
      <w:r>
        <w:instrText xml:space="preserve"> PAGEREF _Toc531769528 \h </w:instrText>
      </w:r>
      <w:r>
        <w:fldChar w:fldCharType="separate"/>
      </w:r>
      <w:r>
        <w:t>8</w:t>
      </w:r>
      <w:r>
        <w:fldChar w:fldCharType="end"/>
      </w:r>
    </w:p>
    <w:p w14:paraId="61B3B5E3" w14:textId="22FEBC60" w:rsidR="005C1EA6" w:rsidRPr="005C1EA6" w:rsidRDefault="005C1EA6">
      <w:pPr>
        <w:pStyle w:val="TOC1"/>
        <w:rPr>
          <w:rFonts w:asciiTheme="minorHAnsi" w:eastAsiaTheme="minorEastAsia" w:hAnsiTheme="minorHAnsi" w:cstheme="minorBidi"/>
          <w:szCs w:val="22"/>
          <w:lang w:val="en-US" w:eastAsia="sv-SE"/>
        </w:rPr>
      </w:pPr>
      <w:r w:rsidRPr="009C171A">
        <w:rPr>
          <w:lang w:val="en-US"/>
        </w:rPr>
        <w:t>3</w:t>
      </w:r>
      <w:r w:rsidRPr="005C1EA6">
        <w:rPr>
          <w:rFonts w:asciiTheme="minorHAnsi" w:eastAsiaTheme="minorEastAsia" w:hAnsiTheme="minorHAnsi" w:cstheme="minorBidi"/>
          <w:szCs w:val="22"/>
          <w:lang w:val="en-US" w:eastAsia="sv-SE"/>
        </w:rPr>
        <w:tab/>
      </w:r>
      <w:r w:rsidRPr="009C171A">
        <w:rPr>
          <w:lang w:val="en-US"/>
        </w:rPr>
        <w:t>Definitions, symbols and abbreviations</w:t>
      </w:r>
      <w:r>
        <w:tab/>
      </w:r>
      <w:r>
        <w:fldChar w:fldCharType="begin"/>
      </w:r>
      <w:r>
        <w:instrText xml:space="preserve"> PAGEREF _Toc531769529 \h </w:instrText>
      </w:r>
      <w:r>
        <w:fldChar w:fldCharType="separate"/>
      </w:r>
      <w:r>
        <w:t>9</w:t>
      </w:r>
      <w:r>
        <w:fldChar w:fldCharType="end"/>
      </w:r>
    </w:p>
    <w:p w14:paraId="4655BE53" w14:textId="6787BFA6"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3.1</w:t>
      </w:r>
      <w:r w:rsidRPr="005C1EA6">
        <w:rPr>
          <w:rFonts w:asciiTheme="minorHAnsi" w:eastAsiaTheme="minorEastAsia" w:hAnsiTheme="minorHAnsi" w:cstheme="minorBidi"/>
          <w:sz w:val="22"/>
          <w:szCs w:val="22"/>
          <w:lang w:val="en-US" w:eastAsia="sv-SE"/>
        </w:rPr>
        <w:tab/>
      </w:r>
      <w:r w:rsidRPr="009C171A">
        <w:rPr>
          <w:lang w:val="en-US"/>
        </w:rPr>
        <w:t>Definitions</w:t>
      </w:r>
      <w:r>
        <w:tab/>
      </w:r>
      <w:r>
        <w:fldChar w:fldCharType="begin"/>
      </w:r>
      <w:r>
        <w:instrText xml:space="preserve"> PAGEREF _Toc531769530 \h </w:instrText>
      </w:r>
      <w:r>
        <w:fldChar w:fldCharType="separate"/>
      </w:r>
      <w:r>
        <w:t>9</w:t>
      </w:r>
      <w:r>
        <w:fldChar w:fldCharType="end"/>
      </w:r>
    </w:p>
    <w:p w14:paraId="62734F77" w14:textId="5F614B7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3.2</w:t>
      </w:r>
      <w:r w:rsidRPr="008557D9">
        <w:rPr>
          <w:rFonts w:asciiTheme="minorHAnsi" w:eastAsiaTheme="minorEastAsia" w:hAnsiTheme="minorHAnsi" w:cstheme="minorBidi"/>
          <w:sz w:val="22"/>
          <w:szCs w:val="22"/>
          <w:lang w:val="en-US" w:eastAsia="sv-SE"/>
        </w:rPr>
        <w:tab/>
      </w:r>
      <w:r w:rsidRPr="009C171A">
        <w:rPr>
          <w:lang w:val="en-US"/>
        </w:rPr>
        <w:t>Symbols</w:t>
      </w:r>
      <w:r>
        <w:tab/>
      </w:r>
      <w:r>
        <w:fldChar w:fldCharType="begin"/>
      </w:r>
      <w:r>
        <w:instrText xml:space="preserve"> PAGEREF _Toc531769531 \h </w:instrText>
      </w:r>
      <w:r>
        <w:fldChar w:fldCharType="separate"/>
      </w:r>
      <w:r>
        <w:t>9</w:t>
      </w:r>
      <w:r>
        <w:fldChar w:fldCharType="end"/>
      </w:r>
    </w:p>
    <w:p w14:paraId="7CBC75D9" w14:textId="00518F5B"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3.3</w:t>
      </w:r>
      <w:r w:rsidRPr="005C1EA6">
        <w:rPr>
          <w:rFonts w:asciiTheme="minorHAnsi" w:eastAsiaTheme="minorEastAsia" w:hAnsiTheme="minorHAnsi" w:cstheme="minorBidi"/>
          <w:sz w:val="22"/>
          <w:szCs w:val="22"/>
          <w:lang w:val="en-US" w:eastAsia="sv-SE"/>
        </w:rPr>
        <w:tab/>
      </w:r>
      <w:r w:rsidRPr="009C171A">
        <w:rPr>
          <w:lang w:val="en-US"/>
        </w:rPr>
        <w:t>Abbreviations</w:t>
      </w:r>
      <w:r>
        <w:tab/>
      </w:r>
      <w:r>
        <w:fldChar w:fldCharType="begin"/>
      </w:r>
      <w:r>
        <w:instrText xml:space="preserve"> PAGEREF _Toc531769532 \h </w:instrText>
      </w:r>
      <w:r>
        <w:fldChar w:fldCharType="separate"/>
      </w:r>
      <w:r>
        <w:t>9</w:t>
      </w:r>
      <w:r>
        <w:fldChar w:fldCharType="end"/>
      </w:r>
    </w:p>
    <w:p w14:paraId="6501FC11" w14:textId="51903E09" w:rsidR="005C1EA6" w:rsidRPr="005C1EA6" w:rsidRDefault="005C1EA6">
      <w:pPr>
        <w:pStyle w:val="TOC1"/>
        <w:rPr>
          <w:rFonts w:asciiTheme="minorHAnsi" w:eastAsiaTheme="minorEastAsia" w:hAnsiTheme="minorHAnsi" w:cstheme="minorBidi"/>
          <w:szCs w:val="22"/>
          <w:lang w:val="en-US" w:eastAsia="sv-SE"/>
        </w:rPr>
      </w:pPr>
      <w:r w:rsidRPr="009C171A">
        <w:rPr>
          <w:lang w:val="en-US"/>
        </w:rPr>
        <w:t>4</w:t>
      </w:r>
      <w:r w:rsidRPr="005C1EA6">
        <w:rPr>
          <w:rFonts w:asciiTheme="minorHAnsi" w:eastAsiaTheme="minorEastAsia" w:hAnsiTheme="minorHAnsi" w:cstheme="minorBidi"/>
          <w:szCs w:val="22"/>
          <w:lang w:val="en-US" w:eastAsia="sv-SE"/>
        </w:rPr>
        <w:tab/>
      </w:r>
      <w:r w:rsidRPr="009C171A">
        <w:rPr>
          <w:lang w:val="en-US"/>
        </w:rPr>
        <w:t>Background</w:t>
      </w:r>
      <w:r>
        <w:tab/>
      </w:r>
      <w:r>
        <w:fldChar w:fldCharType="begin"/>
      </w:r>
      <w:r>
        <w:instrText xml:space="preserve"> PAGEREF _Toc531769533 \h </w:instrText>
      </w:r>
      <w:r>
        <w:fldChar w:fldCharType="separate"/>
      </w:r>
      <w:r>
        <w:t>9</w:t>
      </w:r>
      <w:r>
        <w:fldChar w:fldCharType="end"/>
      </w:r>
    </w:p>
    <w:p w14:paraId="18300A4B" w14:textId="1CBF9038"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4.1</w:t>
      </w:r>
      <w:r w:rsidRPr="005C1EA6">
        <w:rPr>
          <w:rFonts w:asciiTheme="minorHAnsi" w:eastAsiaTheme="minorEastAsia" w:hAnsiTheme="minorHAnsi" w:cstheme="minorBidi"/>
          <w:sz w:val="22"/>
          <w:szCs w:val="22"/>
          <w:lang w:val="en-US" w:eastAsia="sv-SE"/>
        </w:rPr>
        <w:tab/>
      </w:r>
      <w:r w:rsidRPr="009C171A">
        <w:rPr>
          <w:lang w:val="en-US"/>
        </w:rPr>
        <w:t>TR Maintenance</w:t>
      </w:r>
      <w:r>
        <w:tab/>
      </w:r>
      <w:r>
        <w:fldChar w:fldCharType="begin"/>
      </w:r>
      <w:r>
        <w:instrText xml:space="preserve"> PAGEREF _Toc531769534 \h </w:instrText>
      </w:r>
      <w:r>
        <w:fldChar w:fldCharType="separate"/>
      </w:r>
      <w:r>
        <w:t>9</w:t>
      </w:r>
      <w:r>
        <w:fldChar w:fldCharType="end"/>
      </w:r>
    </w:p>
    <w:p w14:paraId="0607AB3A" w14:textId="2506DAD2" w:rsidR="005C1EA6" w:rsidRPr="005C1EA6" w:rsidRDefault="005C1EA6">
      <w:pPr>
        <w:pStyle w:val="TOC1"/>
        <w:rPr>
          <w:rFonts w:asciiTheme="minorHAnsi" w:eastAsiaTheme="minorEastAsia" w:hAnsiTheme="minorHAnsi" w:cstheme="minorBidi"/>
          <w:szCs w:val="22"/>
          <w:lang w:val="en-US" w:eastAsia="sv-SE"/>
        </w:rPr>
      </w:pPr>
      <w:r w:rsidRPr="009C171A">
        <w:rPr>
          <w:lang w:val="en-US"/>
        </w:rPr>
        <w:t>5</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Contiguous Carrier Aggregation FR1: Specific Band Combination Part</w:t>
      </w:r>
      <w:r>
        <w:tab/>
      </w:r>
      <w:r>
        <w:fldChar w:fldCharType="begin"/>
      </w:r>
      <w:r>
        <w:instrText xml:space="preserve"> PAGEREF _Toc531769535 \h </w:instrText>
      </w:r>
      <w:r>
        <w:fldChar w:fldCharType="separate"/>
      </w:r>
      <w:r>
        <w:t>10</w:t>
      </w:r>
      <w:r>
        <w:fldChar w:fldCharType="end"/>
      </w:r>
    </w:p>
    <w:p w14:paraId="6F408A96" w14:textId="4516FA7A"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5.1</w:t>
      </w:r>
      <w:r w:rsidRPr="005C1EA6">
        <w:rPr>
          <w:rFonts w:asciiTheme="minorHAnsi" w:eastAsiaTheme="minorEastAsia" w:hAnsiTheme="minorHAnsi" w:cstheme="minorBidi"/>
          <w:sz w:val="22"/>
          <w:szCs w:val="22"/>
          <w:lang w:val="en-US" w:eastAsia="sv-SE"/>
        </w:rPr>
        <w:tab/>
      </w:r>
      <w:r w:rsidRPr="009C171A">
        <w:rPr>
          <w:lang w:val="en-US"/>
        </w:rPr>
        <w:t>CA_2DL_n66B</w:t>
      </w:r>
      <w:r w:rsidRPr="009C171A">
        <w:rPr>
          <w:lang w:val="en-US" w:eastAsia="zh-CN"/>
        </w:rPr>
        <w:t>_1UL_n66A</w:t>
      </w:r>
      <w:r>
        <w:tab/>
      </w:r>
      <w:r>
        <w:fldChar w:fldCharType="begin"/>
      </w:r>
      <w:r>
        <w:instrText xml:space="preserve"> PAGEREF _Toc531769536 \h </w:instrText>
      </w:r>
      <w:r>
        <w:fldChar w:fldCharType="separate"/>
      </w:r>
      <w:r>
        <w:t>10</w:t>
      </w:r>
      <w:r>
        <w:fldChar w:fldCharType="end"/>
      </w:r>
    </w:p>
    <w:p w14:paraId="1A119761" w14:textId="267D5E88"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5.1.1</w:t>
      </w:r>
      <w:r w:rsidRPr="008557D9">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_Toc531769537 \h </w:instrText>
      </w:r>
      <w:r>
        <w:fldChar w:fldCharType="separate"/>
      </w:r>
      <w:r>
        <w:t>10</w:t>
      </w:r>
      <w:r>
        <w:fldChar w:fldCharType="end"/>
      </w:r>
    </w:p>
    <w:p w14:paraId="2FE91385" w14:textId="05F74FA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_Toc531769538 \h </w:instrText>
      </w:r>
      <w:r>
        <w:fldChar w:fldCharType="separate"/>
      </w:r>
      <w:r>
        <w:t>11</w:t>
      </w:r>
      <w:r>
        <w:fldChar w:fldCharType="end"/>
      </w:r>
    </w:p>
    <w:p w14:paraId="1B9EA066" w14:textId="5DFC9568"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5.2</w:t>
      </w:r>
      <w:r w:rsidRPr="005C1EA6">
        <w:rPr>
          <w:rFonts w:asciiTheme="minorHAnsi" w:eastAsiaTheme="minorEastAsia" w:hAnsiTheme="minorHAnsi" w:cstheme="minorBidi"/>
          <w:sz w:val="22"/>
          <w:szCs w:val="22"/>
          <w:lang w:val="en-US" w:eastAsia="sv-SE"/>
        </w:rPr>
        <w:tab/>
      </w:r>
      <w:r w:rsidRPr="009C171A">
        <w:rPr>
          <w:rFonts w:cs="Arial"/>
          <w:lang w:val="en-US"/>
        </w:rPr>
        <w:t>CA_2</w:t>
      </w:r>
      <w:r w:rsidRPr="009C171A">
        <w:rPr>
          <w:rFonts w:cs="Arial"/>
          <w:lang w:val="en-US" w:eastAsia="ja-JP"/>
        </w:rPr>
        <w:t>DL_n71B</w:t>
      </w:r>
      <w:r>
        <w:tab/>
      </w:r>
      <w:r>
        <w:fldChar w:fldCharType="begin"/>
      </w:r>
      <w:r>
        <w:instrText xml:space="preserve"> PAGEREF _Toc531769539 \h </w:instrText>
      </w:r>
      <w:r>
        <w:fldChar w:fldCharType="separate"/>
      </w:r>
      <w:r>
        <w:t>11</w:t>
      </w:r>
      <w:r>
        <w:fldChar w:fldCharType="end"/>
      </w:r>
    </w:p>
    <w:p w14:paraId="2F7C1CAE" w14:textId="48298283" w:rsidR="005C1EA6" w:rsidRPr="005C1EA6" w:rsidRDefault="005C1EA6">
      <w:pPr>
        <w:pStyle w:val="TOC3"/>
        <w:rPr>
          <w:rFonts w:asciiTheme="minorHAnsi" w:eastAsiaTheme="minorEastAsia" w:hAnsiTheme="minorHAnsi" w:cstheme="minorBidi"/>
          <w:sz w:val="22"/>
          <w:szCs w:val="22"/>
          <w:lang w:val="en-US" w:eastAsia="sv-SE"/>
        </w:rPr>
      </w:pPr>
      <w:r w:rsidRPr="009C171A">
        <w:rPr>
          <w:rFonts w:eastAsia="MS Mincho"/>
          <w:lang w:val="en-US"/>
        </w:rPr>
        <w:t>5.2.1</w:t>
      </w:r>
      <w:r w:rsidRPr="005C1EA6">
        <w:rPr>
          <w:rFonts w:asciiTheme="minorHAnsi" w:eastAsiaTheme="minorEastAsia" w:hAnsiTheme="minorHAnsi" w:cstheme="minorBidi"/>
          <w:sz w:val="22"/>
          <w:szCs w:val="22"/>
          <w:lang w:val="en-US" w:eastAsia="sv-SE"/>
        </w:rPr>
        <w:tab/>
      </w:r>
      <w:r w:rsidRPr="009C171A">
        <w:rPr>
          <w:rFonts w:eastAsia="MS Mincho"/>
          <w:lang w:val="en-US"/>
        </w:rPr>
        <w:t>Channel bandwidths per operating band for CA</w:t>
      </w:r>
      <w:r>
        <w:tab/>
      </w:r>
      <w:r>
        <w:fldChar w:fldCharType="begin"/>
      </w:r>
      <w:r>
        <w:instrText xml:space="preserve"> PAGEREF _Toc531769540 \h </w:instrText>
      </w:r>
      <w:r>
        <w:fldChar w:fldCharType="separate"/>
      </w:r>
      <w:r>
        <w:t>11</w:t>
      </w:r>
      <w:r>
        <w:fldChar w:fldCharType="end"/>
      </w:r>
    </w:p>
    <w:p w14:paraId="47651ED2" w14:textId="1B6A3657"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_Toc531769541 \h </w:instrText>
      </w:r>
      <w:r>
        <w:fldChar w:fldCharType="separate"/>
      </w:r>
      <w:r>
        <w:t>11</w:t>
      </w:r>
      <w:r>
        <w:fldChar w:fldCharType="end"/>
      </w:r>
    </w:p>
    <w:p w14:paraId="0D5C2F71" w14:textId="35FED3AA"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5.2.3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_Toc531769542 \h </w:instrText>
      </w:r>
      <w:r>
        <w:fldChar w:fldCharType="separate"/>
      </w:r>
      <w:r>
        <w:t>11</w:t>
      </w:r>
      <w:r>
        <w:fldChar w:fldCharType="end"/>
      </w:r>
    </w:p>
    <w:p w14:paraId="2494AAAA" w14:textId="000676A7" w:rsidR="005C1EA6" w:rsidRPr="005C1EA6" w:rsidRDefault="005C1EA6">
      <w:pPr>
        <w:pStyle w:val="TOC1"/>
        <w:rPr>
          <w:rFonts w:asciiTheme="minorHAnsi" w:eastAsiaTheme="minorEastAsia" w:hAnsiTheme="minorHAnsi" w:cstheme="minorBidi"/>
          <w:szCs w:val="22"/>
          <w:lang w:val="en-US" w:eastAsia="sv-SE"/>
        </w:rPr>
      </w:pPr>
      <w:r w:rsidRPr="009C171A">
        <w:rPr>
          <w:lang w:val="en-US"/>
        </w:rPr>
        <w:t>6</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FR1: Specific Band Combination Part</w:t>
      </w:r>
      <w:r>
        <w:tab/>
      </w:r>
      <w:r>
        <w:fldChar w:fldCharType="begin"/>
      </w:r>
      <w:r>
        <w:instrText xml:space="preserve"> PAGEREF _Toc531769543 \h </w:instrText>
      </w:r>
      <w:r>
        <w:fldChar w:fldCharType="separate"/>
      </w:r>
      <w:r>
        <w:t>13</w:t>
      </w:r>
      <w:r>
        <w:fldChar w:fldCharType="end"/>
      </w:r>
    </w:p>
    <w:p w14:paraId="76640077" w14:textId="61F2961C"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6.1</w:t>
      </w:r>
      <w:r w:rsidRPr="005C1EA6">
        <w:rPr>
          <w:rFonts w:asciiTheme="minorHAnsi" w:eastAsiaTheme="minorEastAsia" w:hAnsiTheme="minorHAnsi" w:cstheme="minorBidi"/>
          <w:sz w:val="22"/>
          <w:szCs w:val="22"/>
          <w:lang w:val="en-US" w:eastAsia="sv-SE"/>
        </w:rPr>
        <w:tab/>
      </w:r>
      <w:r w:rsidRPr="009C171A">
        <w:rPr>
          <w:lang w:val="en-US"/>
        </w:rPr>
        <w:t>CA_2DL_n66(2A)</w:t>
      </w:r>
      <w:r w:rsidRPr="009C171A">
        <w:rPr>
          <w:lang w:val="en-US" w:eastAsia="zh-CN"/>
        </w:rPr>
        <w:t>_1UL_n66A</w:t>
      </w:r>
      <w:r>
        <w:tab/>
      </w:r>
      <w:r>
        <w:fldChar w:fldCharType="begin"/>
      </w:r>
      <w:r>
        <w:instrText xml:space="preserve"> PAGEREF _Toc531769544 \h </w:instrText>
      </w:r>
      <w:r>
        <w:fldChar w:fldCharType="separate"/>
      </w:r>
      <w:r>
        <w:t>13</w:t>
      </w:r>
      <w:r>
        <w:fldChar w:fldCharType="end"/>
      </w:r>
    </w:p>
    <w:p w14:paraId="7572C4B9" w14:textId="148ED10E"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_Toc531769545 \h </w:instrText>
      </w:r>
      <w:r>
        <w:fldChar w:fldCharType="separate"/>
      </w:r>
      <w:r>
        <w:t>13</w:t>
      </w:r>
      <w:r>
        <w:fldChar w:fldCharType="end"/>
      </w:r>
    </w:p>
    <w:p w14:paraId="4EF1D1D6" w14:textId="6B4055F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_Toc531769546 \h </w:instrText>
      </w:r>
      <w:r>
        <w:fldChar w:fldCharType="separate"/>
      </w:r>
      <w:r>
        <w:t>14</w:t>
      </w:r>
      <w:r>
        <w:fldChar w:fldCharType="end"/>
      </w:r>
    </w:p>
    <w:p w14:paraId="2E0BD67C" w14:textId="5B65455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6.1.3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_Toc531769547 \h </w:instrText>
      </w:r>
      <w:r>
        <w:fldChar w:fldCharType="separate"/>
      </w:r>
      <w:r>
        <w:t>14</w:t>
      </w:r>
      <w:r>
        <w:fldChar w:fldCharType="end"/>
      </w:r>
    </w:p>
    <w:p w14:paraId="1730216D" w14:textId="4148FD6A" w:rsidR="005C1EA6" w:rsidRPr="005C1EA6" w:rsidRDefault="005C1EA6">
      <w:pPr>
        <w:pStyle w:val="TOC2"/>
        <w:rPr>
          <w:rFonts w:asciiTheme="minorHAnsi" w:eastAsiaTheme="minorEastAsia" w:hAnsiTheme="minorHAnsi" w:cstheme="minorBidi"/>
          <w:sz w:val="22"/>
          <w:szCs w:val="22"/>
          <w:lang w:val="en-US" w:eastAsia="sv-SE"/>
        </w:rPr>
      </w:pPr>
      <w:r w:rsidRPr="009C171A">
        <w:rPr>
          <w:rFonts w:cs="Arial"/>
          <w:lang w:val="en-US"/>
        </w:rPr>
        <w:t>6.2</w:t>
      </w:r>
      <w:r w:rsidRPr="005C1EA6">
        <w:rPr>
          <w:rFonts w:asciiTheme="minorHAnsi" w:eastAsiaTheme="minorEastAsia" w:hAnsiTheme="minorHAnsi" w:cstheme="minorBidi"/>
          <w:sz w:val="22"/>
          <w:szCs w:val="22"/>
          <w:lang w:val="en-US" w:eastAsia="sv-SE"/>
        </w:rPr>
        <w:tab/>
      </w:r>
      <w:r w:rsidRPr="009C171A">
        <w:rPr>
          <w:rFonts w:cs="Arial"/>
          <w:lang w:val="en-US"/>
        </w:rPr>
        <w:t>CA_2DL_n41(2A)_1UL_n41A</w:t>
      </w:r>
      <w:r>
        <w:tab/>
      </w:r>
      <w:r>
        <w:fldChar w:fldCharType="begin"/>
      </w:r>
      <w:r>
        <w:instrText xml:space="preserve"> PAGEREF _Toc531769548 \h </w:instrText>
      </w:r>
      <w:r>
        <w:fldChar w:fldCharType="separate"/>
      </w:r>
      <w:r>
        <w:t>15</w:t>
      </w:r>
      <w:r>
        <w:fldChar w:fldCharType="end"/>
      </w:r>
    </w:p>
    <w:p w14:paraId="2C7F05ED" w14:textId="0681755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_Toc531769549 \h </w:instrText>
      </w:r>
      <w:r>
        <w:fldChar w:fldCharType="separate"/>
      </w:r>
      <w:r>
        <w:t>15</w:t>
      </w:r>
      <w:r>
        <w:fldChar w:fldCharType="end"/>
      </w:r>
    </w:p>
    <w:p w14:paraId="201318D6" w14:textId="7AA7CA2E" w:rsidR="005C1EA6" w:rsidRPr="005C1EA6" w:rsidRDefault="005C1EA6">
      <w:pPr>
        <w:pStyle w:val="TOC3"/>
        <w:rPr>
          <w:rFonts w:asciiTheme="minorHAnsi" w:eastAsiaTheme="minorEastAsia" w:hAnsiTheme="minorHAnsi" w:cstheme="minorBidi"/>
          <w:sz w:val="22"/>
          <w:szCs w:val="22"/>
          <w:lang w:val="en-US" w:eastAsia="sv-SE"/>
        </w:rPr>
      </w:pPr>
      <w:r>
        <w:t>6.2.2</w:t>
      </w:r>
      <w:r w:rsidRPr="005C1EA6">
        <w:rPr>
          <w:rFonts w:asciiTheme="minorHAnsi" w:eastAsiaTheme="minorEastAsia" w:hAnsiTheme="minorHAnsi" w:cstheme="minorBidi"/>
          <w:sz w:val="22"/>
          <w:szCs w:val="22"/>
          <w:lang w:val="en-US" w:eastAsia="sv-SE"/>
        </w:rPr>
        <w:tab/>
      </w:r>
      <w:r>
        <w:t>Co-existence studies</w:t>
      </w:r>
      <w:r>
        <w:tab/>
      </w:r>
      <w:r>
        <w:fldChar w:fldCharType="begin"/>
      </w:r>
      <w:r>
        <w:instrText xml:space="preserve"> PAGEREF _Toc531769550 \h </w:instrText>
      </w:r>
      <w:r>
        <w:fldChar w:fldCharType="separate"/>
      </w:r>
      <w:r>
        <w:t>17</w:t>
      </w:r>
      <w:r>
        <w:fldChar w:fldCharType="end"/>
      </w:r>
    </w:p>
    <w:p w14:paraId="17AC8503" w14:textId="0E924483"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6.2.3</w:t>
      </w:r>
      <w:r w:rsidRPr="005C1EA6">
        <w:rPr>
          <w:rFonts w:asciiTheme="minorHAnsi" w:eastAsiaTheme="minorEastAsia" w:hAnsiTheme="minorHAnsi" w:cstheme="minorBidi"/>
          <w:sz w:val="22"/>
          <w:szCs w:val="22"/>
          <w:lang w:val="en-US" w:eastAsia="sv-SE"/>
        </w:rPr>
        <w:tab/>
      </w:r>
      <w:r w:rsidRPr="009C171A">
        <w:rPr>
          <w:lang w:val="en-US"/>
        </w:rPr>
        <w:t>REFSENS</w:t>
      </w:r>
      <w:r>
        <w:tab/>
      </w:r>
      <w:r>
        <w:fldChar w:fldCharType="begin"/>
      </w:r>
      <w:r>
        <w:instrText xml:space="preserve"> PAGEREF _Toc531769551 \h </w:instrText>
      </w:r>
      <w:r>
        <w:fldChar w:fldCharType="separate"/>
      </w:r>
      <w:r>
        <w:t>17</w:t>
      </w:r>
      <w:r>
        <w:fldChar w:fldCharType="end"/>
      </w:r>
    </w:p>
    <w:p w14:paraId="50779191" w14:textId="0C8CD414"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7.1</w:t>
      </w:r>
      <w:r w:rsidRPr="005C1EA6">
        <w:rPr>
          <w:rFonts w:asciiTheme="minorHAnsi" w:eastAsiaTheme="minorEastAsia" w:hAnsiTheme="minorHAnsi" w:cstheme="minorBidi"/>
          <w:sz w:val="22"/>
          <w:szCs w:val="22"/>
          <w:lang w:val="en-US" w:eastAsia="sv-SE"/>
        </w:rPr>
        <w:tab/>
      </w:r>
      <w:r w:rsidRPr="009C171A">
        <w:rPr>
          <w:lang w:val="en-US"/>
        </w:rPr>
        <w:t>CA_xDL_n257a</w:t>
      </w:r>
      <w:r w:rsidRPr="009C171A">
        <w:rPr>
          <w:lang w:val="en-US" w:eastAsia="zh-CN"/>
        </w:rPr>
        <w:t>_xUL_n257a</w:t>
      </w:r>
      <w:r w:rsidRPr="009C171A">
        <w:rPr>
          <w:lang w:val="en-US" w:eastAsia="ja-JP"/>
        </w:rPr>
        <w:t xml:space="preserve"> </w:t>
      </w:r>
      <w:r w:rsidRPr="009C171A">
        <w:rPr>
          <w:lang w:val="en-US" w:eastAsia="zh-CN"/>
        </w:rPr>
        <w:t>(x=2, 3, 4, 5, 6, 7, 8, a=G, H, I, J, K, L, M)</w:t>
      </w:r>
      <w:r>
        <w:tab/>
      </w:r>
      <w:r>
        <w:fldChar w:fldCharType="begin"/>
      </w:r>
      <w:r>
        <w:instrText xml:space="preserve"> PAGEREF _Toc531769552 \h </w:instrText>
      </w:r>
      <w:r>
        <w:fldChar w:fldCharType="separate"/>
      </w:r>
      <w:r>
        <w:t>18</w:t>
      </w:r>
      <w:r>
        <w:fldChar w:fldCharType="end"/>
      </w:r>
    </w:p>
    <w:p w14:paraId="16183A79" w14:textId="0691162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7.1.1</w:t>
      </w:r>
      <w:r w:rsidRPr="005C1EA6">
        <w:rPr>
          <w:rFonts w:asciiTheme="minorHAnsi" w:eastAsiaTheme="minorEastAsia" w:hAnsiTheme="minorHAnsi" w:cstheme="minorBidi"/>
          <w:sz w:val="22"/>
          <w:szCs w:val="22"/>
          <w:lang w:val="en-US" w:eastAsia="sv-SE"/>
        </w:rPr>
        <w:tab/>
      </w:r>
      <w:r w:rsidRPr="009C171A">
        <w:rPr>
          <w:lang w:val="en-US"/>
        </w:rPr>
        <w:t>Channel bandwidths per operating band for CA</w:t>
      </w:r>
      <w:r>
        <w:tab/>
      </w:r>
      <w:r>
        <w:fldChar w:fldCharType="begin"/>
      </w:r>
      <w:r>
        <w:instrText xml:space="preserve"> PAGEREF _Toc531769553 \h </w:instrText>
      </w:r>
      <w:r>
        <w:fldChar w:fldCharType="separate"/>
      </w:r>
      <w:r>
        <w:t>18</w:t>
      </w:r>
      <w:r>
        <w:fldChar w:fldCharType="end"/>
      </w:r>
    </w:p>
    <w:p w14:paraId="3A8802C8" w14:textId="0BF0FB96"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rPr>
        <w:t>7.1.2</w:t>
      </w:r>
      <w:r w:rsidRPr="005C1EA6">
        <w:rPr>
          <w:rFonts w:asciiTheme="minorHAnsi" w:eastAsiaTheme="minorEastAsia" w:hAnsiTheme="minorHAnsi" w:cstheme="minorBidi"/>
          <w:sz w:val="22"/>
          <w:szCs w:val="22"/>
          <w:lang w:val="en-US" w:eastAsia="sv-SE"/>
        </w:rPr>
        <w:tab/>
      </w:r>
      <w:r w:rsidRPr="009C171A">
        <w:rPr>
          <w:lang w:val="en-US"/>
        </w:rPr>
        <w:t>UE co-existence studies</w:t>
      </w:r>
      <w:r>
        <w:tab/>
      </w:r>
      <w:r>
        <w:fldChar w:fldCharType="begin"/>
      </w:r>
      <w:r>
        <w:instrText xml:space="preserve"> PAGEREF _Toc531769554 \h </w:instrText>
      </w:r>
      <w:r>
        <w:fldChar w:fldCharType="separate"/>
      </w:r>
      <w:r>
        <w:t>18</w:t>
      </w:r>
      <w:r>
        <w:fldChar w:fldCharType="end"/>
      </w:r>
    </w:p>
    <w:p w14:paraId="0EDF8FCC" w14:textId="7C621EE1"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rPr>
        <w:t>7.2</w:t>
      </w:r>
      <w:r w:rsidRPr="005C1EA6">
        <w:rPr>
          <w:rFonts w:asciiTheme="minorHAnsi" w:eastAsiaTheme="minorEastAsia" w:hAnsiTheme="minorHAnsi" w:cstheme="minorBidi"/>
          <w:sz w:val="22"/>
          <w:szCs w:val="22"/>
          <w:lang w:val="en-US" w:eastAsia="sv-SE"/>
        </w:rPr>
        <w:tab/>
      </w:r>
      <w:r w:rsidRPr="009C171A">
        <w:rPr>
          <w:lang w:val="en-US"/>
        </w:rPr>
        <w:t>CA_</w:t>
      </w:r>
      <w:r w:rsidRPr="009C171A">
        <w:rPr>
          <w:lang w:val="en-US" w:eastAsia="ja-JP"/>
        </w:rPr>
        <w:t>n258</w:t>
      </w:r>
      <w:r>
        <w:tab/>
      </w:r>
      <w:r>
        <w:fldChar w:fldCharType="begin"/>
      </w:r>
      <w:r>
        <w:instrText xml:space="preserve"> PAGEREF _Toc531769555 \h </w:instrText>
      </w:r>
      <w:r>
        <w:fldChar w:fldCharType="separate"/>
      </w:r>
      <w:r>
        <w:t>19</w:t>
      </w:r>
      <w:r>
        <w:fldChar w:fldCharType="end"/>
      </w:r>
    </w:p>
    <w:p w14:paraId="319C301F" w14:textId="5104F732"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7.2.1</w:t>
      </w:r>
      <w:r w:rsidRPr="005C1EA6">
        <w:rPr>
          <w:rFonts w:asciiTheme="minorHAnsi" w:eastAsiaTheme="minorEastAsia" w:hAnsiTheme="minorHAnsi" w:cstheme="minorBidi"/>
          <w:sz w:val="22"/>
          <w:szCs w:val="22"/>
          <w:lang w:val="en-US" w:eastAsia="sv-SE"/>
        </w:rPr>
        <w:tab/>
      </w:r>
      <w:r w:rsidRPr="009C171A">
        <w:rPr>
          <w:lang w:val="en-US" w:eastAsia="zh-CN"/>
        </w:rPr>
        <w:t>Operating bands for CA</w:t>
      </w:r>
      <w:r>
        <w:tab/>
      </w:r>
      <w:r>
        <w:fldChar w:fldCharType="begin"/>
      </w:r>
      <w:r>
        <w:instrText xml:space="preserve"> PAGEREF _Toc531769556 \h </w:instrText>
      </w:r>
      <w:r>
        <w:fldChar w:fldCharType="separate"/>
      </w:r>
      <w:r>
        <w:t>19</w:t>
      </w:r>
      <w:r>
        <w:fldChar w:fldCharType="end"/>
      </w:r>
    </w:p>
    <w:p w14:paraId="4FEED2C7" w14:textId="33230971" w:rsidR="005C1EA6" w:rsidRPr="005C1EA6" w:rsidRDefault="005C1EA6">
      <w:pPr>
        <w:pStyle w:val="TOC3"/>
        <w:rPr>
          <w:rFonts w:asciiTheme="minorHAnsi" w:eastAsiaTheme="minorEastAsia" w:hAnsiTheme="minorHAnsi" w:cstheme="minorBidi"/>
          <w:sz w:val="22"/>
          <w:szCs w:val="22"/>
          <w:lang w:val="en-US" w:eastAsia="sv-SE"/>
        </w:rPr>
      </w:pPr>
      <w:r w:rsidRPr="009C171A">
        <w:rPr>
          <w:lang w:val="en-US" w:eastAsia="zh-CN"/>
        </w:rPr>
        <w:t>7.2.2</w:t>
      </w:r>
      <w:r w:rsidRPr="005C1EA6">
        <w:rPr>
          <w:rFonts w:asciiTheme="minorHAnsi" w:eastAsiaTheme="minorEastAsia" w:hAnsiTheme="minorHAnsi" w:cstheme="minorBidi"/>
          <w:sz w:val="22"/>
          <w:szCs w:val="22"/>
          <w:lang w:val="en-US" w:eastAsia="sv-SE"/>
        </w:rPr>
        <w:tab/>
      </w:r>
      <w:r w:rsidRPr="009C171A">
        <w:rPr>
          <w:lang w:val="en-US" w:eastAsia="zh-CN"/>
        </w:rPr>
        <w:t>Channel bandwidths per operating band for CA</w:t>
      </w:r>
      <w:r>
        <w:tab/>
      </w:r>
      <w:r>
        <w:fldChar w:fldCharType="begin"/>
      </w:r>
      <w:r>
        <w:instrText xml:space="preserve"> PAGEREF _Toc531769557 \h </w:instrText>
      </w:r>
      <w:r>
        <w:fldChar w:fldCharType="separate"/>
      </w:r>
      <w:r>
        <w:t>20</w:t>
      </w:r>
      <w:r>
        <w:fldChar w:fldCharType="end"/>
      </w:r>
    </w:p>
    <w:p w14:paraId="1818FB01" w14:textId="4778CEBE" w:rsidR="005C1EA6" w:rsidRPr="005C1EA6" w:rsidRDefault="005C1EA6">
      <w:pPr>
        <w:pStyle w:val="TOC3"/>
        <w:rPr>
          <w:rFonts w:asciiTheme="minorHAnsi" w:eastAsiaTheme="minorEastAsia" w:hAnsiTheme="minorHAnsi" w:cstheme="minorBidi"/>
          <w:sz w:val="22"/>
          <w:szCs w:val="22"/>
          <w:lang w:val="en-US" w:eastAsia="sv-SE"/>
        </w:rPr>
      </w:pPr>
      <w:r>
        <w:rPr>
          <w:lang w:eastAsia="zh-CN"/>
        </w:rPr>
        <w:t>7.2.3</w:t>
      </w:r>
      <w:r w:rsidRPr="005C1EA6">
        <w:rPr>
          <w:rFonts w:asciiTheme="minorHAnsi" w:eastAsiaTheme="minorEastAsia" w:hAnsiTheme="minorHAnsi" w:cstheme="minorBidi"/>
          <w:sz w:val="22"/>
          <w:szCs w:val="22"/>
          <w:lang w:val="en-US" w:eastAsia="sv-SE"/>
        </w:rPr>
        <w:tab/>
      </w:r>
      <w:r>
        <w:rPr>
          <w:lang w:eastAsia="zh-CN"/>
        </w:rPr>
        <w:t>Co-existence studies</w:t>
      </w:r>
      <w:r>
        <w:tab/>
      </w:r>
      <w:r>
        <w:fldChar w:fldCharType="begin"/>
      </w:r>
      <w:r>
        <w:instrText xml:space="preserve"> PAGEREF _Toc531769558 \h </w:instrText>
      </w:r>
      <w:r>
        <w:fldChar w:fldCharType="separate"/>
      </w:r>
      <w:r>
        <w:t>20</w:t>
      </w:r>
      <w:r>
        <w:fldChar w:fldCharType="end"/>
      </w:r>
    </w:p>
    <w:p w14:paraId="11621F9F" w14:textId="673E5BA6" w:rsidR="005C1EA6" w:rsidRPr="005C1EA6" w:rsidRDefault="005C1EA6">
      <w:pPr>
        <w:pStyle w:val="TOC1"/>
        <w:rPr>
          <w:rFonts w:asciiTheme="minorHAnsi" w:eastAsiaTheme="minorEastAsia" w:hAnsiTheme="minorHAnsi" w:cstheme="minorBidi"/>
          <w:szCs w:val="22"/>
          <w:lang w:val="en-US" w:eastAsia="sv-SE"/>
        </w:rPr>
      </w:pPr>
      <w:r w:rsidRPr="009C171A">
        <w:rPr>
          <w:lang w:val="en-US"/>
        </w:rPr>
        <w:t>8</w:t>
      </w:r>
      <w:r w:rsidRPr="005C1EA6">
        <w:rPr>
          <w:rFonts w:asciiTheme="minorHAnsi" w:eastAsiaTheme="minorEastAsia" w:hAnsiTheme="minorHAnsi" w:cstheme="minorBidi"/>
          <w:szCs w:val="22"/>
          <w:lang w:val="en-US" w:eastAsia="sv-SE"/>
        </w:rPr>
        <w:tab/>
      </w:r>
      <w:r w:rsidRPr="009C171A">
        <w:rPr>
          <w:lang w:val="en-US" w:eastAsia="zh-CN"/>
        </w:rPr>
        <w:t>Intra-</w:t>
      </w:r>
      <w:r w:rsidRPr="009C171A">
        <w:rPr>
          <w:lang w:val="en-US"/>
        </w:rPr>
        <w:t>Band Non-Contiguous Carrier Aggregation FR2: Specific Band Combination Part</w:t>
      </w:r>
      <w:r>
        <w:tab/>
      </w:r>
      <w:r>
        <w:fldChar w:fldCharType="begin"/>
      </w:r>
      <w:r>
        <w:instrText xml:space="preserve"> PAGEREF _Toc531769559 \h </w:instrText>
      </w:r>
      <w:r>
        <w:fldChar w:fldCharType="separate"/>
      </w:r>
      <w:r>
        <w:t>21</w:t>
      </w:r>
      <w:r>
        <w:fldChar w:fldCharType="end"/>
      </w:r>
    </w:p>
    <w:p w14:paraId="7C63CA75" w14:textId="4B96C669"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8.1</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n260</w:t>
      </w:r>
      <w:r>
        <w:tab/>
      </w:r>
      <w:r>
        <w:fldChar w:fldCharType="begin"/>
      </w:r>
      <w:r>
        <w:instrText xml:space="preserve"> PAGEREF _Toc531769560 \h </w:instrText>
      </w:r>
      <w:r>
        <w:fldChar w:fldCharType="separate"/>
      </w:r>
      <w:r>
        <w:t>21</w:t>
      </w:r>
      <w:r>
        <w:fldChar w:fldCharType="end"/>
      </w:r>
    </w:p>
    <w:p w14:paraId="1B5AF772" w14:textId="0755E4D5"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8.2</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n260</w:t>
      </w:r>
      <w:r>
        <w:tab/>
      </w:r>
      <w:r>
        <w:fldChar w:fldCharType="begin"/>
      </w:r>
      <w:r>
        <w:instrText xml:space="preserve"> PAGEREF _Toc531769561 \h </w:instrText>
      </w:r>
      <w:r>
        <w:fldChar w:fldCharType="separate"/>
      </w:r>
      <w:r>
        <w:t>24</w:t>
      </w:r>
      <w:r>
        <w:fldChar w:fldCharType="end"/>
      </w:r>
    </w:p>
    <w:p w14:paraId="0BD39D85" w14:textId="64DF53AF"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8.3</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configurations n261</w:t>
      </w:r>
      <w:r>
        <w:tab/>
      </w:r>
      <w:r>
        <w:fldChar w:fldCharType="begin"/>
      </w:r>
      <w:r>
        <w:instrText xml:space="preserve"> PAGEREF _Toc531769562 \h </w:instrText>
      </w:r>
      <w:r>
        <w:fldChar w:fldCharType="separate"/>
      </w:r>
      <w:r>
        <w:t>39</w:t>
      </w:r>
      <w:r>
        <w:fldChar w:fldCharType="end"/>
      </w:r>
    </w:p>
    <w:p w14:paraId="504EA745" w14:textId="3728205E" w:rsidR="005C1EA6" w:rsidRPr="005C1EA6" w:rsidRDefault="005C1EA6">
      <w:pPr>
        <w:pStyle w:val="TOC2"/>
        <w:rPr>
          <w:rFonts w:asciiTheme="minorHAnsi" w:eastAsiaTheme="minorEastAsia" w:hAnsiTheme="minorHAnsi" w:cstheme="minorBidi"/>
          <w:sz w:val="22"/>
          <w:szCs w:val="22"/>
          <w:lang w:val="en-US" w:eastAsia="sv-SE"/>
        </w:rPr>
      </w:pPr>
      <w:r w:rsidRPr="009C171A">
        <w:rPr>
          <w:lang w:val="en-US" w:eastAsia="ja-JP"/>
        </w:rPr>
        <w:t>8.4</w:t>
      </w:r>
      <w:r w:rsidRPr="005C1EA6">
        <w:rPr>
          <w:rFonts w:asciiTheme="minorHAnsi" w:eastAsiaTheme="minorEastAsia" w:hAnsiTheme="minorHAnsi" w:cstheme="minorBidi"/>
          <w:sz w:val="22"/>
          <w:szCs w:val="22"/>
          <w:lang w:val="en-US" w:eastAsia="sv-SE"/>
        </w:rPr>
        <w:tab/>
      </w:r>
      <w:r w:rsidRPr="009C171A">
        <w:rPr>
          <w:lang w:val="en-US" w:eastAsia="ja-JP"/>
        </w:rPr>
        <w:t xml:space="preserve">Intra band non-contiguous </w:t>
      </w:r>
      <w:r w:rsidRPr="009C171A">
        <w:rPr>
          <w:lang w:val="en-US"/>
        </w:rPr>
        <w:t>CA</w:t>
      </w:r>
      <w:r w:rsidRPr="009C171A">
        <w:rPr>
          <w:lang w:val="en-US" w:eastAsia="ja-JP"/>
        </w:rPr>
        <w:t xml:space="preserve"> fallback groups n261</w:t>
      </w:r>
      <w:r>
        <w:tab/>
      </w:r>
      <w:r>
        <w:fldChar w:fldCharType="begin"/>
      </w:r>
      <w:r>
        <w:instrText xml:space="preserve"> PAGEREF _Toc531769563 \h </w:instrText>
      </w:r>
      <w:r>
        <w:fldChar w:fldCharType="separate"/>
      </w:r>
      <w:r>
        <w:t>41</w:t>
      </w:r>
      <w:r>
        <w:fldChar w:fldCharType="end"/>
      </w:r>
    </w:p>
    <w:p w14:paraId="7473E57E" w14:textId="5ADE6BB6" w:rsidR="005C1EA6" w:rsidRPr="00BA259A" w:rsidRDefault="005C1EA6">
      <w:pPr>
        <w:pStyle w:val="TOC1"/>
        <w:rPr>
          <w:rFonts w:asciiTheme="minorHAnsi" w:eastAsiaTheme="minorEastAsia" w:hAnsiTheme="minorHAnsi" w:cstheme="minorBidi"/>
          <w:szCs w:val="22"/>
          <w:lang w:val="en-US" w:eastAsia="sv-SE"/>
        </w:rPr>
      </w:pPr>
      <w:r w:rsidRPr="009C171A">
        <w:rPr>
          <w:lang w:val="en-US"/>
        </w:rPr>
        <w:t>Annex A: Change history</w:t>
      </w:r>
      <w:r>
        <w:tab/>
      </w:r>
      <w:r>
        <w:fldChar w:fldCharType="begin"/>
      </w:r>
      <w:r>
        <w:instrText xml:space="preserve"> PAGEREF _Toc531769564 \h </w:instrText>
      </w:r>
      <w:r>
        <w:fldChar w:fldCharType="separate"/>
      </w:r>
      <w:r>
        <w:t>45</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531769526"/>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531769527"/>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9" w14:textId="77777777"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1BF892FA" w14:textId="77777777" w:rsidR="00BB74FD" w:rsidRPr="0043246B" w:rsidRDefault="00BB74FD" w:rsidP="00BB74FD">
            <w:pPr>
              <w:pStyle w:val="TAL"/>
              <w:rPr>
                <w:lang w:val="pl-PL"/>
              </w:rPr>
            </w:pPr>
            <w:r w:rsidRPr="00CC67DB">
              <w:rPr>
                <w:rFonts w:cs="Arial"/>
                <w:sz w:val="16"/>
              </w:rPr>
              <w:t>Rel-15</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531769528"/>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531769529"/>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531769530"/>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531769531"/>
      <w:r w:rsidRPr="00077FF6">
        <w:rPr>
          <w:lang w:val="en-US"/>
        </w:rPr>
        <w:t>3.2</w:t>
      </w:r>
      <w:r w:rsidRPr="00077FF6">
        <w:rPr>
          <w:lang w:val="en-US"/>
        </w:rPr>
        <w:tab/>
        <w:t>Symbols</w:t>
      </w:r>
      <w:bookmarkEnd w:id="29"/>
      <w:bookmarkEnd w:id="30"/>
      <w:bookmarkEnd w:id="31"/>
      <w:bookmarkEnd w:id="32"/>
      <w:bookmarkEnd w:id="33"/>
    </w:p>
    <w:p w14:paraId="1BF89386" w14:textId="77777777" w:rsidR="00E8629F" w:rsidRPr="00235394" w:rsidRDefault="00E8629F">
      <w:pPr>
        <w:keepNext/>
      </w:pPr>
      <w:r w:rsidRPr="00235394">
        <w:t>For the purposes of the present document, the following symbols apply:</w:t>
      </w:r>
    </w:p>
    <w:p w14:paraId="1BF89387" w14:textId="77777777" w:rsidR="00E8629F" w:rsidRPr="00235394" w:rsidRDefault="00080D82">
      <w:pPr>
        <w:pStyle w:val="EW"/>
      </w:pPr>
      <w:r w:rsidRPr="00235394">
        <w:t>&lt;symbol&gt;</w:t>
      </w:r>
      <w:r w:rsidRPr="00235394">
        <w:tab/>
        <w:t>&lt;Explanation&gt;</w:t>
      </w:r>
    </w:p>
    <w:p w14:paraId="1BF89388" w14:textId="77777777" w:rsidR="00E8629F" w:rsidRPr="00077FF6" w:rsidRDefault="00E8629F">
      <w:pPr>
        <w:pStyle w:val="Heading2"/>
        <w:rPr>
          <w:lang w:val="en-US"/>
        </w:rPr>
      </w:pPr>
      <w:bookmarkStart w:id="34" w:name="_Toc523749787"/>
      <w:bookmarkStart w:id="35" w:name="_Toc523750852"/>
      <w:bookmarkStart w:id="36" w:name="_Toc527979862"/>
      <w:bookmarkStart w:id="37" w:name="_Toc531769344"/>
      <w:bookmarkStart w:id="38" w:name="_Toc531769532"/>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1BF8938A" w14:textId="77777777" w:rsidR="00C5739F" w:rsidRPr="006F7C0C" w:rsidRDefault="00C5739F" w:rsidP="00C5739F">
      <w:pPr>
        <w:pStyle w:val="Heading1"/>
        <w:rPr>
          <w:lang w:val="en-US"/>
        </w:rPr>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531769533"/>
      <w:bookmarkStart w:id="48" w:name="_Toc389726260"/>
      <w:bookmarkStart w:id="49" w:name="_Toc389726498"/>
      <w:bookmarkStart w:id="50" w:name="_Toc389726706"/>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47"/>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531769534"/>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531769535"/>
      <w:r>
        <w:rPr>
          <w:lang w:val="en-US"/>
        </w:rPr>
        <w:t>5</w:t>
      </w:r>
      <w:r w:rsidR="00CF4156" w:rsidRPr="006F7C0C">
        <w:rPr>
          <w:lang w:val="en-US"/>
        </w:rPr>
        <w:tab/>
      </w:r>
      <w:bookmarkEnd w:id="48"/>
      <w:bookmarkEnd w:id="49"/>
      <w:bookmarkEnd w:id="50"/>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53176953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53176953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531769538"/>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531769539"/>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53176954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531769541"/>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531769542"/>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rFonts w:ascii="Arial" w:hAnsi="Arial" w:cs="Arial"/>
          <w:sz w:val="32"/>
          <w:lang w:eastAsia="ja-JP"/>
        </w:rPr>
      </w:pPr>
      <w:bookmarkStart w:id="93" w:name="_Toc443593769"/>
      <w:bookmarkStart w:id="94" w:name="_Toc460338147"/>
      <w:bookmarkStart w:id="95" w:name="_Toc527979872"/>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93"/>
      <w:bookmarkEnd w:id="94"/>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96" w:name="_Toc431474606"/>
      <w:bookmarkStart w:id="97" w:name="_Toc443593770"/>
      <w:bookmarkStart w:id="98"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96"/>
      <w:bookmarkEnd w:id="97"/>
      <w:bookmarkEnd w:id="98"/>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99"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99"/>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100" w:name="_Toc492044181"/>
      <w:bookmarkStart w:id="101" w:name="_Toc492043927"/>
      <w:r>
        <w:rPr>
          <w:rFonts w:ascii="Arial" w:hAnsi="Arial"/>
          <w:sz w:val="28"/>
          <w:szCs w:val="28"/>
        </w:rPr>
        <w:t>5.3.2</w:t>
      </w:r>
      <w:r>
        <w:rPr>
          <w:rFonts w:ascii="Arial" w:hAnsi="Arial"/>
          <w:sz w:val="28"/>
          <w:szCs w:val="28"/>
        </w:rPr>
        <w:tab/>
        <w:t>Co-existence studies</w:t>
      </w:r>
      <w:bookmarkEnd w:id="100"/>
      <w:bookmarkEnd w:id="101"/>
    </w:p>
    <w:p w14:paraId="0D031E02" w14:textId="77777777" w:rsidR="00E531EB" w:rsidRDefault="00E531EB" w:rsidP="00E531EB">
      <w:pPr>
        <w:rPr>
          <w:b/>
          <w:bCs/>
          <w:color w:val="FF0000"/>
          <w:sz w:val="36"/>
        </w:rPr>
      </w:pPr>
      <w:r w:rsidRPr="00036EFF">
        <w:t>There are no co-existence issues for this combination.</w:t>
      </w:r>
    </w:p>
    <w:p w14:paraId="1BF89435" w14:textId="77777777" w:rsidR="00616096" w:rsidRPr="006F7C0C" w:rsidRDefault="00616096" w:rsidP="00616096">
      <w:pPr>
        <w:pStyle w:val="Heading1"/>
        <w:rPr>
          <w:lang w:val="en-US"/>
        </w:rPr>
      </w:pPr>
      <w:bookmarkStart w:id="102" w:name="_Toc531769355"/>
      <w:bookmarkStart w:id="103" w:name="_Toc53176954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5"/>
      <w:bookmarkEnd w:id="102"/>
      <w:bookmarkEnd w:id="103"/>
    </w:p>
    <w:p w14:paraId="1BF89436" w14:textId="77777777" w:rsidR="00924514" w:rsidRPr="00616096" w:rsidRDefault="00924514" w:rsidP="00924514">
      <w:pPr>
        <w:pStyle w:val="Heading2"/>
        <w:rPr>
          <w:rFonts w:ascii="Calibri" w:hAnsi="Calibri"/>
          <w:sz w:val="22"/>
          <w:szCs w:val="22"/>
          <w:lang w:val="en-US" w:eastAsia="zh-CN"/>
        </w:rPr>
      </w:pPr>
      <w:bookmarkStart w:id="104" w:name="_Toc523749795"/>
      <w:bookmarkStart w:id="105" w:name="_Toc523750860"/>
      <w:bookmarkStart w:id="106" w:name="_Toc527979873"/>
      <w:bookmarkStart w:id="107" w:name="_Toc531769356"/>
      <w:bookmarkStart w:id="108" w:name="_Toc531769544"/>
      <w:bookmarkStart w:id="109"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04"/>
      <w:bookmarkEnd w:id="105"/>
      <w:bookmarkEnd w:id="106"/>
      <w:bookmarkEnd w:id="107"/>
      <w:bookmarkEnd w:id="108"/>
    </w:p>
    <w:p w14:paraId="1BF89437" w14:textId="77777777" w:rsidR="00924514" w:rsidRPr="00315867" w:rsidRDefault="00924514" w:rsidP="00924514">
      <w:pPr>
        <w:pStyle w:val="Heading3"/>
        <w:rPr>
          <w:lang w:val="en-US"/>
        </w:rPr>
      </w:pPr>
      <w:bookmarkStart w:id="110" w:name="_Toc523749796"/>
      <w:bookmarkStart w:id="111" w:name="_Toc523750861"/>
      <w:bookmarkStart w:id="112" w:name="_Toc527979874"/>
      <w:bookmarkStart w:id="113" w:name="_Toc531769357"/>
      <w:bookmarkStart w:id="114" w:name="_Toc53176954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0"/>
      <w:bookmarkEnd w:id="111"/>
      <w:bookmarkEnd w:id="112"/>
      <w:bookmarkEnd w:id="113"/>
      <w:bookmarkEnd w:id="114"/>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15" w:name="_Toc523749797"/>
      <w:bookmarkStart w:id="116" w:name="_Toc523750862"/>
      <w:bookmarkStart w:id="117" w:name="_Toc527979875"/>
      <w:bookmarkStart w:id="118" w:name="_Toc531769358"/>
      <w:bookmarkStart w:id="119" w:name="_Toc531769546"/>
      <w:r>
        <w:rPr>
          <w:lang w:val="en-US"/>
        </w:rPr>
        <w:t>6.1</w:t>
      </w:r>
      <w:r w:rsidRPr="00315867">
        <w:rPr>
          <w:lang w:val="en-US"/>
        </w:rPr>
        <w:t>.2</w:t>
      </w:r>
      <w:r w:rsidRPr="00315867">
        <w:rPr>
          <w:lang w:val="en-US"/>
        </w:rPr>
        <w:tab/>
        <w:t>UE co-existence studies</w:t>
      </w:r>
      <w:bookmarkEnd w:id="115"/>
      <w:bookmarkEnd w:id="116"/>
      <w:bookmarkEnd w:id="117"/>
      <w:bookmarkEnd w:id="118"/>
      <w:bookmarkEnd w:id="119"/>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20" w:name="_Toc523749798"/>
      <w:bookmarkStart w:id="121" w:name="_Toc523750863"/>
      <w:bookmarkStart w:id="122" w:name="_Toc527979876"/>
      <w:bookmarkStart w:id="123" w:name="_Toc531769359"/>
      <w:bookmarkStart w:id="124" w:name="_Toc531769547"/>
      <w:r>
        <w:rPr>
          <w:lang w:val="en-US"/>
        </w:rPr>
        <w:t>6.1.3</w:t>
      </w:r>
      <w:r w:rsidRPr="00315867">
        <w:rPr>
          <w:lang w:val="en-US"/>
        </w:rPr>
        <w:tab/>
      </w:r>
      <w:r>
        <w:rPr>
          <w:lang w:val="en-US"/>
        </w:rPr>
        <w:t>REFSENS</w:t>
      </w:r>
      <w:bookmarkEnd w:id="120"/>
      <w:bookmarkEnd w:id="121"/>
      <w:bookmarkEnd w:id="122"/>
      <w:bookmarkEnd w:id="123"/>
      <w:bookmarkEnd w:id="124"/>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25" w:name="_Toc531769548"/>
      <w:bookmarkStart w:id="126" w:name="_Toc523749799"/>
      <w:bookmarkStart w:id="127" w:name="_Toc523750864"/>
      <w:bookmarkStart w:id="128" w:name="_Toc527979877"/>
      <w:r w:rsidRPr="005C1EA6">
        <w:rPr>
          <w:rFonts w:cs="Arial"/>
          <w:lang w:val="en-US"/>
        </w:rPr>
        <w:t>6.2</w:t>
      </w:r>
      <w:r w:rsidRPr="005C1EA6">
        <w:rPr>
          <w:rFonts w:cs="Arial"/>
          <w:lang w:val="en-US"/>
        </w:rPr>
        <w:tab/>
        <w:t>CA_2DL_n41(2A)_1UL_n41A</w:t>
      </w:r>
      <w:bookmarkEnd w:id="125"/>
    </w:p>
    <w:p w14:paraId="1B7239CE" w14:textId="77777777" w:rsidR="005C1EA6" w:rsidRPr="00315867" w:rsidRDefault="00E531EB" w:rsidP="005C1EA6">
      <w:pPr>
        <w:pStyle w:val="Heading3"/>
        <w:rPr>
          <w:lang w:val="en-US"/>
        </w:rPr>
      </w:pPr>
      <w:bookmarkStart w:id="129" w:name="_Toc531769549"/>
      <w:r w:rsidRPr="005C1EA6">
        <w:rPr>
          <w:szCs w:val="28"/>
          <w:lang w:val="en-US"/>
        </w:rPr>
        <w:t>6.2.1</w:t>
      </w:r>
      <w:r w:rsidRPr="005C1EA6">
        <w:rPr>
          <w:szCs w:val="28"/>
          <w:lang w:val="en-US"/>
        </w:rPr>
        <w:tab/>
        <w:t>Channel bandwidths per operating band for CA</w:t>
      </w:r>
      <w:bookmarkEnd w:id="129"/>
    </w:p>
    <w:p w14:paraId="2DFBE5DB" w14:textId="77777777" w:rsidR="00E531EB" w:rsidRDefault="00E531EB" w:rsidP="00E531EB">
      <w:pPr>
        <w:pStyle w:val="TH"/>
        <w:rPr>
          <w:lang w:eastAsia="zh-CN"/>
        </w:rPr>
      </w:pPr>
      <w:r>
        <w:t xml:space="preserve">Table </w:t>
      </w:r>
      <w:r>
        <w:rPr>
          <w:lang w:eastAsia="zh-CN"/>
        </w:rPr>
        <w:t>6.1</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77777777" w:rsidR="005C1EA6" w:rsidRPr="00315867" w:rsidRDefault="00E531EB" w:rsidP="005C1EA6">
      <w:pPr>
        <w:pStyle w:val="Heading3"/>
        <w:rPr>
          <w:lang w:val="en-US"/>
        </w:rPr>
      </w:pPr>
      <w:bookmarkStart w:id="130" w:name="_Toc531769550"/>
      <w:r>
        <w:rPr>
          <w:szCs w:val="28"/>
        </w:rPr>
        <w:t>6.2.2</w:t>
      </w:r>
      <w:r>
        <w:rPr>
          <w:szCs w:val="28"/>
        </w:rPr>
        <w:tab/>
        <w:t>Co-existence studies</w:t>
      </w:r>
      <w:bookmarkEnd w:id="130"/>
    </w:p>
    <w:p w14:paraId="09006702" w14:textId="602360BB" w:rsidR="00E531EB" w:rsidRDefault="00E531EB" w:rsidP="005C1EA6">
      <w:pPr>
        <w:snapToGrid w:val="0"/>
        <w:spacing w:after="120"/>
      </w:pPr>
      <w:r w:rsidRPr="00036EFF">
        <w:t>There are no co-existence issues for this combination.</w:t>
      </w:r>
    </w:p>
    <w:p w14:paraId="479BDC0B" w14:textId="77777777" w:rsidR="005C1EA6" w:rsidRPr="00315867" w:rsidRDefault="00E531EB" w:rsidP="005C1EA6">
      <w:pPr>
        <w:pStyle w:val="Heading3"/>
        <w:rPr>
          <w:lang w:val="en-US"/>
        </w:rPr>
      </w:pPr>
      <w:bookmarkStart w:id="131" w:name="_Toc523816524"/>
      <w:bookmarkStart w:id="132" w:name="_Toc531769551"/>
      <w:r w:rsidRPr="005C1EA6">
        <w:rPr>
          <w:szCs w:val="28"/>
          <w:lang w:val="en-US"/>
        </w:rPr>
        <w:t>6.2.3</w:t>
      </w:r>
      <w:r w:rsidRPr="005C1EA6">
        <w:rPr>
          <w:szCs w:val="28"/>
          <w:lang w:val="en-US"/>
        </w:rPr>
        <w:tab/>
        <w:t>REFSENS</w:t>
      </w:r>
      <w:bookmarkEnd w:id="131"/>
      <w:bookmarkEnd w:id="132"/>
    </w:p>
    <w:p w14:paraId="34884DDE" w14:textId="15786A8A" w:rsidR="00E531EB" w:rsidRPr="003E44A0" w:rsidRDefault="00E531EB" w:rsidP="005C1EA6">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133" w:name="_Toc521487472"/>
      <w:bookmarkStart w:id="134" w:name="_Toc531769360"/>
      <w:bookmarkStart w:id="135" w:name="_Toc531769552"/>
      <w:bookmarkStart w:id="136" w:name="_Toc523749803"/>
      <w:bookmarkStart w:id="137" w:name="_Toc523750868"/>
      <w:bookmarkStart w:id="138" w:name="_Toc527979881"/>
      <w:bookmarkStart w:id="139" w:name="_Hlk523749210"/>
      <w:bookmarkEnd w:id="126"/>
      <w:bookmarkEnd w:id="127"/>
      <w:bookmarkEnd w:id="128"/>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33"/>
      <w:r>
        <w:rPr>
          <w:lang w:val="en-US" w:eastAsia="zh-CN"/>
        </w:rPr>
        <w:t>n257a</w:t>
      </w:r>
      <w:r>
        <w:rPr>
          <w:rFonts w:hint="eastAsia"/>
          <w:lang w:val="en-US" w:eastAsia="ja-JP"/>
        </w:rPr>
        <w:t xml:space="preserve"> </w:t>
      </w:r>
      <w:r>
        <w:rPr>
          <w:lang w:val="en-US" w:eastAsia="zh-CN"/>
        </w:rPr>
        <w:t>(x=2, 3, 4, 5, 6, 7, 8, a=G, H, I, J, K, L, M)</w:t>
      </w:r>
      <w:bookmarkEnd w:id="134"/>
      <w:bookmarkEnd w:id="135"/>
    </w:p>
    <w:p w14:paraId="11580875" w14:textId="60EF9E1D" w:rsidR="00E531EB" w:rsidRPr="00315867" w:rsidRDefault="00E531EB" w:rsidP="00E531EB">
      <w:pPr>
        <w:pStyle w:val="Heading3"/>
        <w:rPr>
          <w:lang w:val="en-US"/>
        </w:rPr>
      </w:pPr>
      <w:bookmarkStart w:id="140" w:name="_Toc521487473"/>
      <w:bookmarkStart w:id="141" w:name="_Toc531769361"/>
      <w:bookmarkStart w:id="142" w:name="_Toc531769553"/>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40"/>
      <w:bookmarkEnd w:id="141"/>
      <w:bookmarkEnd w:id="142"/>
    </w:p>
    <w:p w14:paraId="79491E0F" w14:textId="55C1511B" w:rsidR="00E531EB" w:rsidRPr="00676D92" w:rsidRDefault="00E531EB" w:rsidP="00E531EB">
      <w:pPr>
        <w:pStyle w:val="TH"/>
      </w:pPr>
      <w:bookmarkStart w:id="143"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44"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45" w:name="_Toc531769362"/>
      <w:bookmarkStart w:id="146" w:name="_Toc531769554"/>
      <w:bookmarkEnd w:id="144"/>
      <w:r>
        <w:rPr>
          <w:lang w:val="en-US"/>
        </w:rPr>
        <w:t>7.1</w:t>
      </w:r>
      <w:r w:rsidRPr="00315867">
        <w:rPr>
          <w:lang w:val="en-US"/>
        </w:rPr>
        <w:t>.2</w:t>
      </w:r>
      <w:r w:rsidRPr="00315867">
        <w:rPr>
          <w:lang w:val="en-US"/>
        </w:rPr>
        <w:tab/>
        <w:t>UE co-existence studies</w:t>
      </w:r>
      <w:bookmarkEnd w:id="143"/>
      <w:bookmarkEnd w:id="145"/>
      <w:bookmarkEnd w:id="146"/>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47" w:name="_Toc526256238"/>
      <w:bookmarkStart w:id="148" w:name="_Toc531769363"/>
      <w:bookmarkStart w:id="149" w:name="_Toc531769555"/>
      <w:r>
        <w:rPr>
          <w:lang w:val="en-US"/>
        </w:rPr>
        <w:t>7.2</w:t>
      </w:r>
      <w:r w:rsidRPr="00FF52D4">
        <w:rPr>
          <w:lang w:val="en-US" w:eastAsia="ja-JP"/>
        </w:rPr>
        <w:tab/>
      </w:r>
      <w:r w:rsidRPr="00FF52D4">
        <w:rPr>
          <w:lang w:val="en-US"/>
        </w:rPr>
        <w:t>CA_</w:t>
      </w:r>
      <w:r w:rsidRPr="00FF52D4">
        <w:rPr>
          <w:lang w:val="en-US" w:eastAsia="ja-JP"/>
        </w:rPr>
        <w:t>n25</w:t>
      </w:r>
      <w:bookmarkEnd w:id="147"/>
      <w:r w:rsidRPr="00FF52D4">
        <w:rPr>
          <w:lang w:val="en-US" w:eastAsia="ja-JP"/>
        </w:rPr>
        <w:t>8</w:t>
      </w:r>
      <w:bookmarkEnd w:id="148"/>
      <w:bookmarkEnd w:id="149"/>
    </w:p>
    <w:p w14:paraId="13FC2A39" w14:textId="67C2ED40" w:rsidR="00FF52D4" w:rsidRPr="00FF52D4" w:rsidRDefault="00FF52D4" w:rsidP="00FF52D4">
      <w:pPr>
        <w:pStyle w:val="Heading3"/>
        <w:rPr>
          <w:lang w:val="en-US"/>
        </w:rPr>
      </w:pPr>
      <w:bookmarkStart w:id="150" w:name="_Toc526256239"/>
      <w:bookmarkStart w:id="151" w:name="_Toc531769364"/>
      <w:bookmarkStart w:id="152" w:name="_Toc531769556"/>
      <w:r>
        <w:rPr>
          <w:lang w:val="en-US" w:eastAsia="zh-CN"/>
        </w:rPr>
        <w:t>7.2</w:t>
      </w:r>
      <w:r w:rsidRPr="00FF52D4">
        <w:rPr>
          <w:lang w:val="en-US" w:eastAsia="zh-CN"/>
        </w:rPr>
        <w:t>.1</w:t>
      </w:r>
      <w:r w:rsidRPr="00FF52D4">
        <w:rPr>
          <w:lang w:val="en-US" w:eastAsia="zh-CN"/>
        </w:rPr>
        <w:tab/>
        <w:t>Operating bands for CA</w:t>
      </w:r>
      <w:bookmarkEnd w:id="150"/>
      <w:bookmarkEnd w:id="151"/>
      <w:bookmarkEnd w:id="15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53" w:name="_Toc526256240"/>
      <w:bookmarkStart w:id="154" w:name="_Toc531769365"/>
      <w:bookmarkStart w:id="155" w:name="_Toc531769557"/>
      <w:r>
        <w:rPr>
          <w:lang w:val="en-US" w:eastAsia="zh-CN"/>
        </w:rPr>
        <w:t>7.2</w:t>
      </w:r>
      <w:r w:rsidRPr="00FF52D4">
        <w:rPr>
          <w:lang w:val="en-US" w:eastAsia="zh-CN"/>
        </w:rPr>
        <w:t>.2</w:t>
      </w:r>
      <w:r w:rsidRPr="00FF52D4">
        <w:rPr>
          <w:lang w:val="en-US" w:eastAsia="zh-CN"/>
        </w:rPr>
        <w:tab/>
        <w:t>Channel bandwidths per operating band for CA</w:t>
      </w:r>
      <w:bookmarkEnd w:id="153"/>
      <w:bookmarkEnd w:id="154"/>
      <w:bookmarkEnd w:id="155"/>
    </w:p>
    <w:p w14:paraId="23F21567" w14:textId="645602C0" w:rsidR="00FF52D4" w:rsidRPr="00676D92" w:rsidRDefault="00FF52D4" w:rsidP="00FF52D4">
      <w:pPr>
        <w:pStyle w:val="TH"/>
      </w:pPr>
      <w:bookmarkStart w:id="156"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57" w:name="_Toc531769366"/>
      <w:bookmarkStart w:id="158" w:name="_Toc531769558"/>
      <w:r>
        <w:rPr>
          <w:lang w:eastAsia="zh-CN"/>
        </w:rPr>
        <w:t>7.2</w:t>
      </w:r>
      <w:r w:rsidRPr="00A222F2">
        <w:rPr>
          <w:lang w:eastAsia="zh-CN"/>
        </w:rPr>
        <w:t>.3</w:t>
      </w:r>
      <w:r w:rsidRPr="00A222F2">
        <w:rPr>
          <w:lang w:eastAsia="zh-CN"/>
        </w:rPr>
        <w:tab/>
        <w:t>Co-existence studies</w:t>
      </w:r>
      <w:bookmarkEnd w:id="156"/>
      <w:bookmarkEnd w:id="157"/>
      <w:bookmarkEnd w:id="158"/>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59" w:name="_Toc531769367"/>
      <w:bookmarkStart w:id="160" w:name="_Toc53176955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36"/>
      <w:bookmarkEnd w:id="137"/>
      <w:bookmarkEnd w:id="138"/>
      <w:bookmarkEnd w:id="159"/>
      <w:bookmarkEnd w:id="160"/>
    </w:p>
    <w:p w14:paraId="1BF894CF" w14:textId="77777777" w:rsidR="00C85354" w:rsidRDefault="00C85354" w:rsidP="00C85354">
      <w:pPr>
        <w:pStyle w:val="Heading2"/>
        <w:rPr>
          <w:rFonts w:ascii="Calibri" w:hAnsi="Calibri"/>
          <w:sz w:val="22"/>
          <w:szCs w:val="22"/>
          <w:lang w:val="en-US" w:eastAsia="zh-CN"/>
        </w:rPr>
      </w:pPr>
      <w:bookmarkStart w:id="161" w:name="_Toc523749807"/>
      <w:bookmarkStart w:id="162" w:name="_Toc523750869"/>
      <w:bookmarkStart w:id="163" w:name="_Toc527979882"/>
      <w:bookmarkStart w:id="164" w:name="_Toc531769368"/>
      <w:bookmarkStart w:id="165" w:name="_Toc531769560"/>
      <w:bookmarkStart w:id="166" w:name="_Toc431474608"/>
      <w:bookmarkStart w:id="167" w:name="_Toc443593771"/>
      <w:bookmarkStart w:id="168" w:name="_Toc460338149"/>
      <w:bookmarkEnd w:id="139"/>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61"/>
      <w:bookmarkEnd w:id="162"/>
      <w:bookmarkEnd w:id="163"/>
      <w:bookmarkEnd w:id="164"/>
      <w:bookmarkEnd w:id="165"/>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69" w:name="_Toc523749809"/>
      <w:bookmarkStart w:id="170"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1BF896E6" w14:textId="77777777" w:rsidR="00C85354" w:rsidRDefault="00C85354" w:rsidP="00C85354">
      <w:pPr>
        <w:pStyle w:val="Heading2"/>
        <w:rPr>
          <w:rFonts w:ascii="Calibri" w:hAnsi="Calibri"/>
          <w:sz w:val="22"/>
          <w:szCs w:val="22"/>
          <w:lang w:val="en-US" w:eastAsia="zh-CN"/>
        </w:rPr>
      </w:pPr>
      <w:bookmarkStart w:id="171" w:name="_Toc527979883"/>
      <w:bookmarkStart w:id="172" w:name="_Toc531769369"/>
      <w:bookmarkStart w:id="173" w:name="_Toc531769561"/>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69"/>
      <w:bookmarkEnd w:id="170"/>
      <w:bookmarkEnd w:id="171"/>
      <w:bookmarkEnd w:id="172"/>
      <w:bookmarkEnd w:id="173"/>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66"/>
      <w:bookmarkEnd w:id="167"/>
      <w:bookmarkEnd w:id="168"/>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74"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1BF89BB8" w14:textId="77777777" w:rsidR="00F43E34" w:rsidRDefault="00F43E34" w:rsidP="00F43E34">
      <w:pPr>
        <w:pStyle w:val="Heading2"/>
        <w:rPr>
          <w:lang w:val="en-US" w:eastAsia="ja-JP"/>
        </w:rPr>
      </w:pPr>
      <w:bookmarkStart w:id="175" w:name="_Toc527979884"/>
      <w:bookmarkStart w:id="176" w:name="_Toc531769370"/>
      <w:bookmarkStart w:id="177" w:name="_Toc531769562"/>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74"/>
      <w:r w:rsidR="006C1C3B">
        <w:rPr>
          <w:lang w:val="en-US" w:eastAsia="ja-JP"/>
        </w:rPr>
        <w:t>1</w:t>
      </w:r>
      <w:bookmarkEnd w:id="175"/>
      <w:bookmarkEnd w:id="176"/>
      <w:bookmarkEnd w:id="177"/>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D" w14:textId="77777777" w:rsidR="00F43E34" w:rsidRDefault="00F43E34" w:rsidP="00F43E34">
      <w:pPr>
        <w:pStyle w:val="TH"/>
      </w:pPr>
    </w:p>
    <w:p w14:paraId="1BF89C0E"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78" w:name="_Toc523750879"/>
    </w:p>
    <w:p w14:paraId="1BF89C10" w14:textId="77777777" w:rsidR="00F43E34" w:rsidRDefault="00F43E34" w:rsidP="00F43E34">
      <w:pPr>
        <w:pStyle w:val="Heading2"/>
        <w:rPr>
          <w:lang w:val="en-US" w:eastAsia="ja-JP"/>
        </w:rPr>
      </w:pPr>
      <w:bookmarkStart w:id="179" w:name="_Toc527979885"/>
      <w:bookmarkStart w:id="180" w:name="_Toc531769371"/>
      <w:bookmarkStart w:id="181" w:name="_Toc531769563"/>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78"/>
      <w:bookmarkEnd w:id="179"/>
      <w:bookmarkEnd w:id="180"/>
      <w:bookmarkEnd w:id="181"/>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1BF89D4C" w14:textId="77777777" w:rsidR="00E8629F" w:rsidRPr="00077FF6" w:rsidRDefault="00CF4156" w:rsidP="00CF4156">
      <w:pPr>
        <w:pStyle w:val="Heading1"/>
        <w:ind w:left="0" w:firstLine="0"/>
        <w:rPr>
          <w:lang w:val="en-US"/>
        </w:rPr>
      </w:pPr>
      <w:bookmarkStart w:id="182" w:name="_Toc523749816"/>
      <w:bookmarkStart w:id="183" w:name="_Toc523750880"/>
      <w:bookmarkStart w:id="184" w:name="_Toc527979886"/>
      <w:bookmarkStart w:id="185" w:name="_Toc531769372"/>
      <w:bookmarkStart w:id="186" w:name="_Toc531769564"/>
      <w:r w:rsidRPr="00077FF6">
        <w:rPr>
          <w:lang w:val="en-US"/>
        </w:rPr>
        <w:t xml:space="preserve">Annex A: </w:t>
      </w:r>
      <w:r w:rsidR="00E8629F" w:rsidRPr="00077FF6">
        <w:rPr>
          <w:lang w:val="en-US"/>
        </w:rPr>
        <w:t>Change history</w:t>
      </w:r>
      <w:bookmarkEnd w:id="182"/>
      <w:bookmarkEnd w:id="183"/>
      <w:bookmarkEnd w:id="184"/>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bookmarkStart w:id="187" w:name="_GoBack"/>
            <w:bookmarkEnd w:id="187"/>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w:t>
            </w:r>
            <w:proofErr w:type="gramStart"/>
            <w:r w:rsidRPr="00B633AE">
              <w:rPr>
                <w:lang w:val="en-US"/>
              </w:rPr>
              <w:t>A)_</w:t>
            </w:r>
            <w:proofErr w:type="gramEnd"/>
            <w:r w:rsidRPr="00B633AE">
              <w:rPr>
                <w:lang w:val="en-US"/>
              </w:rPr>
              <w:t>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bookmarkEnd w:id="109"/>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89D87" w14:textId="77777777" w:rsidR="00FF52D4" w:rsidRDefault="00FF52D4">
      <w:r>
        <w:separator/>
      </w:r>
    </w:p>
  </w:endnote>
  <w:endnote w:type="continuationSeparator" w:id="0">
    <w:p w14:paraId="1BF89D88" w14:textId="77777777" w:rsidR="00FF52D4" w:rsidRDefault="00FF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FF52D4" w:rsidRDefault="00FF5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FF52D4" w:rsidRDefault="00FF5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FF52D4" w:rsidRDefault="00FF52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FF52D4" w:rsidRDefault="00FF52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89D85" w14:textId="77777777" w:rsidR="00FF52D4" w:rsidRDefault="00FF52D4">
      <w:r>
        <w:separator/>
      </w:r>
    </w:p>
  </w:footnote>
  <w:footnote w:type="continuationSeparator" w:id="0">
    <w:p w14:paraId="1BF89D86" w14:textId="77777777" w:rsidR="00FF52D4" w:rsidRDefault="00FF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FF52D4" w:rsidRDefault="00FF52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FF52D4" w:rsidRDefault="00FF5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FF52D4" w:rsidRDefault="00FF52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74476E07" w:rsidR="00FF52D4" w:rsidRDefault="00FF52D4">
    <w:pPr>
      <w:pStyle w:val="Header"/>
      <w:framePr w:wrap="auto" w:vAnchor="text" w:hAnchor="margin" w:xAlign="right" w:y="1"/>
      <w:widowControl/>
    </w:pPr>
    <w:r>
      <w:fldChar w:fldCharType="begin"/>
    </w:r>
    <w:r>
      <w:instrText xml:space="preserve"> STYLEREF ZA </w:instrText>
    </w:r>
    <w:r>
      <w:fldChar w:fldCharType="separate"/>
    </w:r>
    <w:r w:rsidR="00FA7F3D">
      <w:t>3GPP TR 38.716-01-01 V0.3.0 (2019-02)</w:t>
    </w:r>
    <w:r>
      <w:fldChar w:fldCharType="end"/>
    </w:r>
  </w:p>
  <w:p w14:paraId="1BF89D90" w14:textId="77777777" w:rsidR="00FF52D4" w:rsidRDefault="00FF52D4">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1E4BD73D" w:rsidR="00FF52D4" w:rsidRDefault="00FF52D4">
    <w:pPr>
      <w:pStyle w:val="Header"/>
      <w:framePr w:wrap="auto" w:vAnchor="text" w:hAnchor="margin" w:y="1"/>
      <w:widowControl/>
    </w:pPr>
    <w:r>
      <w:fldChar w:fldCharType="begin"/>
    </w:r>
    <w:r>
      <w:instrText xml:space="preserve"> STYLEREF ZGSM </w:instrText>
    </w:r>
    <w:r>
      <w:fldChar w:fldCharType="separate"/>
    </w:r>
    <w:r w:rsidR="00FA7F3D">
      <w:t>Release 16</w:t>
    </w:r>
    <w:r>
      <w:fldChar w:fldCharType="end"/>
    </w:r>
  </w:p>
  <w:p w14:paraId="1BF89D92" w14:textId="77777777" w:rsidR="00FF52D4" w:rsidRDefault="00FF5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709B"/>
    <w:rsid w:val="007C1343"/>
    <w:rsid w:val="007C5EF1"/>
    <w:rsid w:val="007D75E5"/>
    <w:rsid w:val="007D773E"/>
    <w:rsid w:val="007E066E"/>
    <w:rsid w:val="007E1356"/>
    <w:rsid w:val="007E20FC"/>
    <w:rsid w:val="007F0E1E"/>
    <w:rsid w:val="007F29A7"/>
    <w:rsid w:val="00816078"/>
    <w:rsid w:val="00823AA9"/>
    <w:rsid w:val="00827324"/>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394D-2BAB-496F-AD40-4C449509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45</Pages>
  <Words>7881</Words>
  <Characters>41772</Characters>
  <Application>Microsoft Office Word</Application>
  <DocSecurity>0</DocSecurity>
  <Lines>348</Lines>
  <Paragraphs>99</Paragraphs>
  <ScaleCrop>false</ScaleCrop>
  <HeadingPairs>
    <vt:vector size="6" baseType="variant">
      <vt:variant>
        <vt:lpstr>Title</vt:lpstr>
      </vt:variant>
      <vt:variant>
        <vt:i4>1</vt:i4>
      </vt:variant>
      <vt:variant>
        <vt:lpstr>Headings</vt:lpstr>
      </vt:variant>
      <vt:variant>
        <vt:i4>43</vt:i4>
      </vt:variant>
      <vt:variant>
        <vt:lpstr>タイトル</vt:lpstr>
      </vt:variant>
      <vt:variant>
        <vt:i4>1</vt:i4>
      </vt:variant>
    </vt:vector>
  </HeadingPairs>
  <TitlesOfParts>
    <vt:vector size="45"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Channel bandwidths per operating band for CA </vt:lpstr>
      <vt:lpstr>7	Intra-Band Contiguous Carrier Aggregation FR2: Specific Band Combination Part</vt:lpstr>
      <vt:lpstr>    7.1	CA_xDL_a_yUL_b</vt:lpstr>
      <vt:lpstr>        7.1.1	Channel bandwidths per operating band for CA</vt:lpstr>
      <vt:lpstr>        7.1.2	UE co-existence studies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49554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23</cp:revision>
  <dcterms:created xsi:type="dcterms:W3CDTF">2018-09-06T09:26:00Z</dcterms:created>
  <dcterms:modified xsi:type="dcterms:W3CDTF">2019-02-15T14:48:00Z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